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B6" w:rsidRDefault="001D02B6" w:rsidP="001D02B6">
      <w:pPr>
        <w:ind w:firstLine="567"/>
        <w:jc w:val="right"/>
        <w:rPr>
          <w:rFonts w:eastAsia="Lucida Sans Unicode" w:cs="Arial"/>
          <w:b/>
          <w:i/>
          <w:color w:val="00000A"/>
          <w:lang w:eastAsia="hi-IN" w:bidi="hi-IN"/>
        </w:rPr>
      </w:pPr>
      <w:proofErr w:type="gramStart"/>
      <w:r>
        <w:rPr>
          <w:rFonts w:eastAsia="Lucida Sans Unicode" w:cs="Arial"/>
          <w:b/>
          <w:i/>
          <w:color w:val="00000A"/>
          <w:lang w:eastAsia="hi-IN" w:bidi="hi-IN"/>
        </w:rPr>
        <w:t>Утверждены</w:t>
      </w:r>
      <w:proofErr w:type="gramEnd"/>
      <w:r>
        <w:rPr>
          <w:rFonts w:eastAsia="Lucida Sans Unicode" w:cs="Arial"/>
          <w:b/>
          <w:i/>
          <w:color w:val="00000A"/>
          <w:lang w:eastAsia="hi-IN" w:bidi="hi-IN"/>
        </w:rPr>
        <w:t xml:space="preserve"> приказом </w:t>
      </w:r>
    </w:p>
    <w:p w:rsidR="001D02B6" w:rsidRDefault="001D02B6" w:rsidP="001D02B6">
      <w:pPr>
        <w:ind w:firstLine="567"/>
        <w:jc w:val="right"/>
        <w:rPr>
          <w:rFonts w:eastAsia="Lucida Sans Unicode" w:cs="Arial"/>
          <w:b/>
          <w:i/>
          <w:color w:val="00000A"/>
          <w:lang w:eastAsia="hi-IN" w:bidi="hi-IN"/>
        </w:rPr>
      </w:pPr>
      <w:r>
        <w:rPr>
          <w:rFonts w:eastAsia="Lucida Sans Unicode" w:cs="Arial"/>
          <w:b/>
          <w:i/>
          <w:color w:val="00000A"/>
          <w:lang w:eastAsia="hi-IN" w:bidi="hi-IN"/>
        </w:rPr>
        <w:t>ООО «Ставрополь-Авто»</w:t>
      </w:r>
    </w:p>
    <w:p w:rsidR="001D02B6" w:rsidRDefault="001D02B6" w:rsidP="001D02B6">
      <w:pPr>
        <w:ind w:firstLine="567"/>
        <w:jc w:val="right"/>
        <w:rPr>
          <w:rFonts w:eastAsia="Lucida Sans Unicode" w:cs="Arial"/>
          <w:b/>
          <w:i/>
          <w:color w:val="00000A"/>
          <w:lang w:eastAsia="hi-IN" w:bidi="hi-IN"/>
        </w:rPr>
      </w:pPr>
      <w:r>
        <w:rPr>
          <w:rFonts w:eastAsia="Lucida Sans Unicode" w:cs="Arial"/>
          <w:b/>
          <w:i/>
          <w:color w:val="00000A"/>
          <w:lang w:eastAsia="hi-IN" w:bidi="hi-IN"/>
        </w:rPr>
        <w:t>№ 11 от 27 апреля 2020 года</w:t>
      </w:r>
    </w:p>
    <w:p w:rsidR="001D02B6" w:rsidRDefault="001D02B6" w:rsidP="001D02B6">
      <w:pPr>
        <w:ind w:firstLine="567"/>
        <w:jc w:val="right"/>
        <w:rPr>
          <w:rFonts w:eastAsia="Lucida Sans Unicode" w:cs="Arial"/>
          <w:b/>
          <w:i/>
          <w:color w:val="00000A"/>
          <w:lang w:eastAsia="hi-IN" w:bidi="hi-IN"/>
        </w:rPr>
      </w:pPr>
    </w:p>
    <w:p w:rsidR="001D02B6" w:rsidRDefault="001D02B6" w:rsidP="001D02B6">
      <w:pPr>
        <w:ind w:firstLine="567"/>
        <w:jc w:val="right"/>
        <w:rPr>
          <w:rFonts w:eastAsia="Lucida Sans Unicode" w:cs="Arial"/>
          <w:b/>
          <w:i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i/>
          <w:color w:val="00000A"/>
          <w:lang w:eastAsia="hi-IN" w:bidi="hi-IN"/>
        </w:rPr>
      </w:pPr>
      <w:r w:rsidRPr="00AB2E72">
        <w:rPr>
          <w:rFonts w:eastAsia="Lucida Sans Unicode" w:cs="Arial"/>
          <w:b/>
          <w:i/>
          <w:color w:val="00000A"/>
          <w:lang w:eastAsia="hi-IN" w:bidi="hi-IN"/>
        </w:rPr>
        <w:t>ПРАВИЛА ПРОДАЖИ ТОВАРОВ ДИСТАНЦИОННЫМ СПОСОБОМ</w:t>
      </w: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i/>
          <w:color w:val="00000A"/>
          <w:lang w:eastAsia="hi-IN" w:bidi="hi-IN"/>
        </w:rPr>
      </w:pPr>
      <w:r w:rsidRPr="00AB2E72">
        <w:rPr>
          <w:rFonts w:eastAsia="Lucida Sans Unicode" w:cs="Arial"/>
          <w:b/>
          <w:i/>
          <w:color w:val="00000A"/>
          <w:lang w:eastAsia="hi-IN" w:bidi="hi-IN"/>
        </w:rPr>
        <w:t>(далее – «Правила»)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§1. Общие положения (1-4).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1. В целях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Правил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следующие понятия имеют следующие значения: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Продавец – ООО </w:t>
      </w:r>
      <w:r>
        <w:rPr>
          <w:rFonts w:eastAsia="Lucida Sans Unicode" w:cs="Arial"/>
          <w:color w:val="00000A"/>
          <w:lang w:eastAsia="hi-IN" w:bidi="hi-IN"/>
        </w:rPr>
        <w:t>«Ставрополь-Авто»,</w:t>
      </w:r>
      <w:r w:rsidRPr="00AB2E72">
        <w:rPr>
          <w:rFonts w:eastAsia="Lucida Sans Unicode" w:cs="Arial"/>
          <w:color w:val="00000A"/>
          <w:lang w:eastAsia="hi-IN" w:bidi="hi-IN"/>
        </w:rPr>
        <w:t xml:space="preserve"> организация, осуществляющая продажу товаров, в том числе дистанционным способом в соответствии с Правилами.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Покупатель/Клиент – физическое лицо, по итогам взаимодействия с Продавцом имеющее намерение заказать или приобрести либо заказывающий, приобретающий или использующий товары исключительно для личных, семейных, домашних и иных нужд, не связанных с осуществлением предпринимательской деятельности.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Товар – вещи, которые Продавец продает дистанционным способом, далее по тексту под понятием «товар» подразумеваются все вещи, которые Продавец продает дистанционным способом, вместе с тем, в отношении некоторых видов товаров Продавцом могут быть установлены отдельные правила, к таким видам товаров применяются следующие понятия: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а) автомобиль - транспортное средство, предназначенное для перевозки по дорогам людей, грузов или оборудования, установленного на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нем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б) дополнительное оборудование - оборудование и принадлежности, не входящие в комплектацию автомобиля, предусмотренную заводом-изготовителем;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в) запасные части - отдельная деталь или сборочная единица, предназначенные для замены изношенных, неисправных или отказавших аналогичных частей автомобиля с целью поддержания или восстановления его работоспособного состояния.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Продажа товаров дистанционным способом - продажа товаров на основании ознакомления Покупателя с предложенным Продавцом описанием товара (например, по предоставленным Продавцом каталогам, проспектам, буклетам, фото/</w:t>
      </w:r>
      <w:proofErr w:type="spellStart"/>
      <w:r w:rsidRPr="00AB2E72">
        <w:rPr>
          <w:rFonts w:eastAsia="Lucida Sans Unicode" w:cs="Arial"/>
          <w:color w:val="00000A"/>
          <w:lang w:eastAsia="hi-IN" w:bidi="hi-IN"/>
        </w:rPr>
        <w:t>видеоснимкам</w:t>
      </w:r>
      <w:proofErr w:type="spellEnd"/>
      <w:r w:rsidRPr="00AB2E72">
        <w:rPr>
          <w:rFonts w:eastAsia="Lucida Sans Unicode" w:cs="Arial"/>
          <w:color w:val="00000A"/>
          <w:lang w:eastAsia="hi-IN" w:bidi="hi-IN"/>
        </w:rPr>
        <w:t xml:space="preserve">, произведенным Продавцом консультациям по телефону, электронной почте, </w:t>
      </w:r>
      <w:proofErr w:type="spellStart"/>
      <w:r w:rsidRPr="00AB2E72">
        <w:rPr>
          <w:rFonts w:eastAsia="Lucida Sans Unicode" w:cs="Arial"/>
          <w:color w:val="00000A"/>
          <w:lang w:eastAsia="hi-IN" w:bidi="hi-IN"/>
        </w:rPr>
        <w:t>мессенджерам</w:t>
      </w:r>
      <w:proofErr w:type="spellEnd"/>
      <w:r w:rsidRPr="00AB2E72">
        <w:rPr>
          <w:rFonts w:eastAsia="Lucida Sans Unicode" w:cs="Arial"/>
          <w:color w:val="00000A"/>
          <w:lang w:eastAsia="hi-IN" w:bidi="hi-IN"/>
        </w:rPr>
        <w:t xml:space="preserve"> и пр.) способами, исключающими возможность непосредственного ознакомления Покупателя с товаром либо образцом товара при заключении такого договора.</w:t>
      </w:r>
      <w:proofErr w:type="gramEnd"/>
    </w:p>
    <w:p w:rsidR="001D02B6" w:rsidRPr="001D02B6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1D02B6">
        <w:rPr>
          <w:rFonts w:eastAsia="Lucida Sans Unicode" w:cs="Arial"/>
          <w:color w:val="00000A"/>
          <w:lang w:eastAsia="hi-IN" w:bidi="hi-IN"/>
        </w:rPr>
        <w:t>Способы связи с Продавцом:</w:t>
      </w:r>
    </w:p>
    <w:p w:rsidR="001D02B6" w:rsidRPr="001D02B6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1D02B6">
        <w:rPr>
          <w:rFonts w:eastAsia="Lucida Sans Unicode" w:cs="Arial"/>
          <w:color w:val="00000A"/>
          <w:lang w:eastAsia="hi-IN" w:bidi="hi-IN"/>
        </w:rPr>
        <w:t xml:space="preserve">- по продажам автомобилей </w:t>
      </w:r>
      <w:r w:rsidRPr="001D02B6">
        <w:rPr>
          <w:rFonts w:eastAsia="Lucida Sans Unicode" w:cs="Arial"/>
          <w:color w:val="00000A"/>
          <w:lang w:val="en-US" w:eastAsia="hi-IN" w:bidi="hi-IN"/>
        </w:rPr>
        <w:t>Toyota</w:t>
      </w:r>
      <w:r w:rsidRPr="001D02B6">
        <w:rPr>
          <w:rFonts w:eastAsia="Lucida Sans Unicode" w:cs="Arial"/>
          <w:color w:val="00000A"/>
          <w:lang w:eastAsia="hi-IN" w:bidi="hi-IN"/>
        </w:rPr>
        <w:t xml:space="preserve"> – телефон</w:t>
      </w:r>
      <w:r w:rsidRPr="001D02B6">
        <w:rPr>
          <w:rFonts w:eastAsia="Lucida Sans Unicode" w:cs="Arial"/>
          <w:color w:val="00000A"/>
          <w:lang w:eastAsia="hi-IN" w:bidi="hi-IN"/>
        </w:rPr>
        <w:t>:</w:t>
      </w:r>
      <w:r w:rsidRPr="001D02B6">
        <w:rPr>
          <w:rFonts w:eastAsia="Lucida Sans Unicode" w:cs="Arial"/>
          <w:color w:val="00000A"/>
          <w:lang w:eastAsia="hi-IN" w:bidi="hi-IN"/>
        </w:rPr>
        <w:t xml:space="preserve"> </w:t>
      </w:r>
      <w:r w:rsidRPr="001D02B6">
        <w:rPr>
          <w:rFonts w:eastAsia="Lucida Sans Unicode" w:cs="Arial"/>
          <w:color w:val="00000A"/>
          <w:lang w:eastAsia="hi-IN" w:bidi="hi-IN"/>
        </w:rPr>
        <w:t>+7</w:t>
      </w:r>
      <w:r w:rsidRPr="001D02B6">
        <w:rPr>
          <w:rFonts w:eastAsia="Lucida Sans Unicode" w:cs="Arial"/>
          <w:color w:val="00000A"/>
          <w:lang w:eastAsia="hi-IN" w:bidi="hi-IN"/>
        </w:rPr>
        <w:t xml:space="preserve"> (</w:t>
      </w:r>
      <w:r w:rsidRPr="001D02B6">
        <w:rPr>
          <w:rFonts w:eastAsia="Lucida Sans Unicode" w:cs="Arial"/>
          <w:color w:val="00000A"/>
          <w:lang w:eastAsia="hi-IN" w:bidi="hi-IN"/>
        </w:rPr>
        <w:t>928</w:t>
      </w:r>
      <w:r w:rsidRPr="001D02B6">
        <w:rPr>
          <w:rFonts w:eastAsia="Lucida Sans Unicode" w:cs="Arial"/>
          <w:color w:val="00000A"/>
          <w:lang w:eastAsia="hi-IN" w:bidi="hi-IN"/>
        </w:rPr>
        <w:t xml:space="preserve">) </w:t>
      </w:r>
      <w:r w:rsidRPr="001D02B6">
        <w:rPr>
          <w:rFonts w:eastAsia="Lucida Sans Unicode" w:cs="Arial"/>
          <w:color w:val="00000A"/>
          <w:lang w:eastAsia="hi-IN" w:bidi="hi-IN"/>
        </w:rPr>
        <w:t>304 16 70</w:t>
      </w:r>
      <w:r w:rsidRPr="001D02B6">
        <w:rPr>
          <w:rFonts w:eastAsia="Lucida Sans Unicode" w:cs="Arial"/>
          <w:color w:val="00000A"/>
          <w:lang w:eastAsia="hi-IN" w:bidi="hi-IN"/>
        </w:rPr>
        <w:t>, электронная почта</w:t>
      </w:r>
      <w:r w:rsidRPr="001D02B6">
        <w:rPr>
          <w:rFonts w:eastAsia="Lucida Sans Unicode" w:cs="Arial"/>
          <w:color w:val="00000A"/>
          <w:lang w:eastAsia="hi-IN" w:bidi="hi-IN"/>
        </w:rPr>
        <w:t>:</w:t>
      </w:r>
      <w:r w:rsidRPr="001D02B6">
        <w:rPr>
          <w:rFonts w:eastAsia="Lucida Sans Unicode" w:cs="Arial"/>
          <w:color w:val="00000A"/>
          <w:lang w:eastAsia="hi-IN" w:bidi="hi-IN"/>
        </w:rPr>
        <w:t xml:space="preserve"> </w:t>
      </w:r>
      <w:hyperlink r:id="rId5" w:history="1">
        <w:r w:rsidRPr="001D02B6">
          <w:rPr>
            <w:rStyle w:val="a3"/>
            <w:rFonts w:eastAsia="Arial Unicode MS"/>
            <w:lang w:val="en-US"/>
          </w:rPr>
          <w:t>sstarkov</w:t>
        </w:r>
        <w:r w:rsidRPr="001D02B6">
          <w:rPr>
            <w:rStyle w:val="a3"/>
            <w:rFonts w:eastAsia="Arial Unicode MS"/>
          </w:rPr>
          <w:t>@toyotastav.ru</w:t>
        </w:r>
      </w:hyperlink>
      <w:r w:rsidRPr="001D02B6">
        <w:rPr>
          <w:rFonts w:eastAsia="Lucida Sans Unicode" w:cs="Arial"/>
          <w:color w:val="00000A"/>
          <w:lang w:eastAsia="hi-IN" w:bidi="hi-IN"/>
        </w:rPr>
        <w:t>;</w:t>
      </w:r>
    </w:p>
    <w:p w:rsidR="001D02B6" w:rsidRPr="001D02B6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1D02B6">
        <w:rPr>
          <w:rFonts w:eastAsia="Lucida Sans Unicode" w:cs="Arial"/>
          <w:color w:val="00000A"/>
          <w:lang w:eastAsia="hi-IN" w:bidi="hi-IN"/>
        </w:rPr>
        <w:t xml:space="preserve">- по продажам автомобилей </w:t>
      </w:r>
      <w:r w:rsidRPr="001D02B6">
        <w:rPr>
          <w:rFonts w:eastAsia="Lucida Sans Unicode" w:cs="Arial"/>
          <w:color w:val="00000A"/>
          <w:lang w:val="en-US" w:eastAsia="hi-IN" w:bidi="hi-IN"/>
        </w:rPr>
        <w:t>Lexus</w:t>
      </w:r>
      <w:r w:rsidRPr="001D02B6">
        <w:rPr>
          <w:rFonts w:eastAsia="Lucida Sans Unicode" w:cs="Arial"/>
          <w:color w:val="00000A"/>
          <w:lang w:eastAsia="hi-IN" w:bidi="hi-IN"/>
        </w:rPr>
        <w:t xml:space="preserve"> – телефон</w:t>
      </w:r>
      <w:r w:rsidRPr="001D02B6">
        <w:rPr>
          <w:rFonts w:eastAsia="Lucida Sans Unicode" w:cs="Arial"/>
          <w:color w:val="00000A"/>
          <w:lang w:eastAsia="hi-IN" w:bidi="hi-IN"/>
        </w:rPr>
        <w:t>:</w:t>
      </w:r>
      <w:r w:rsidRPr="001D02B6">
        <w:rPr>
          <w:rFonts w:eastAsia="Lucida Sans Unicode" w:cs="Arial"/>
          <w:color w:val="00000A"/>
          <w:lang w:eastAsia="hi-IN" w:bidi="hi-IN"/>
        </w:rPr>
        <w:t xml:space="preserve"> +7 (909) 76 266 52, электронная почта: </w:t>
      </w:r>
      <w:hyperlink r:id="rId6" w:history="1">
        <w:r w:rsidRPr="001D02B6">
          <w:rPr>
            <w:rStyle w:val="a3"/>
            <w:rFonts w:eastAsia="Lucida Sans Unicode" w:cs="Arial"/>
            <w:lang w:eastAsia="hi-IN" w:bidi="hi-IN"/>
          </w:rPr>
          <w:t>lexuscenter@lexusstav.ru</w:t>
        </w:r>
      </w:hyperlink>
      <w:r w:rsidRPr="001D02B6">
        <w:rPr>
          <w:rFonts w:eastAsia="Lucida Sans Unicode" w:cs="Arial"/>
          <w:color w:val="00000A"/>
          <w:lang w:eastAsia="hi-IN" w:bidi="hi-IN"/>
        </w:rPr>
        <w:t>;</w:t>
      </w:r>
    </w:p>
    <w:p w:rsidR="001D02B6" w:rsidRPr="008E603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1D02B6">
        <w:rPr>
          <w:rFonts w:eastAsia="Lucida Sans Unicode" w:cs="Arial"/>
          <w:color w:val="00000A"/>
          <w:lang w:eastAsia="hi-IN" w:bidi="hi-IN"/>
        </w:rPr>
        <w:t xml:space="preserve">- по продажам бывших в употреблении автомобилей – телефон: +7 (988) 840 95 78, электронная почта: </w:t>
      </w:r>
      <w:r w:rsidRPr="001D02B6">
        <w:rPr>
          <w:rFonts w:eastAsia="Lucida Sans Unicode" w:cs="Arial"/>
          <w:color w:val="00000A"/>
          <w:lang w:val="en-US" w:eastAsia="hi-IN" w:bidi="hi-IN"/>
        </w:rPr>
        <w:t>sale</w:t>
      </w:r>
      <w:r w:rsidRPr="001D02B6">
        <w:rPr>
          <w:rFonts w:eastAsia="Lucida Sans Unicode" w:cs="Arial"/>
          <w:color w:val="00000A"/>
          <w:lang w:eastAsia="hi-IN" w:bidi="hi-IN"/>
        </w:rPr>
        <w:t>1@</w:t>
      </w:r>
      <w:proofErr w:type="spellStart"/>
      <w:r w:rsidRPr="001D02B6">
        <w:rPr>
          <w:rFonts w:eastAsia="Lucida Sans Unicode" w:cs="Arial"/>
          <w:color w:val="00000A"/>
          <w:lang w:val="en-US" w:eastAsia="hi-IN" w:bidi="hi-IN"/>
        </w:rPr>
        <w:t>toyotastav</w:t>
      </w:r>
      <w:proofErr w:type="spellEnd"/>
      <w:r w:rsidRPr="001D02B6">
        <w:rPr>
          <w:rFonts w:eastAsia="Lucida Sans Unicode" w:cs="Arial"/>
          <w:color w:val="00000A"/>
          <w:lang w:eastAsia="hi-IN" w:bidi="hi-IN"/>
        </w:rPr>
        <w:t>.</w:t>
      </w:r>
      <w:proofErr w:type="spellStart"/>
      <w:r w:rsidRPr="001D02B6">
        <w:rPr>
          <w:rFonts w:eastAsia="Lucida Sans Unicode" w:cs="Arial"/>
          <w:color w:val="00000A"/>
          <w:lang w:val="en-US" w:eastAsia="hi-IN" w:bidi="hi-IN"/>
        </w:rPr>
        <w:t>ru</w:t>
      </w:r>
      <w:proofErr w:type="spellEnd"/>
      <w:r w:rsidRPr="001D02B6">
        <w:rPr>
          <w:rFonts w:eastAsia="Lucida Sans Unicode" w:cs="Arial"/>
          <w:color w:val="00000A"/>
          <w:lang w:eastAsia="hi-IN" w:bidi="hi-IN"/>
        </w:rPr>
        <w:t>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2. Перечень товаров, продаваемых дистанционным способом, и оказываемых в связи с такой продажей услуг определяется Продавцом. 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3. Адрес (место нахождения) Продавца: </w:t>
      </w:r>
      <w:r>
        <w:rPr>
          <w:rFonts w:eastAsia="Lucida Sans Unicode" w:cs="Arial"/>
          <w:color w:val="00000A"/>
          <w:lang w:eastAsia="hi-IN" w:bidi="hi-IN"/>
        </w:rPr>
        <w:t>355000, г. Ставрополь, пр. Кулакова, д. 32.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Полное фирменное наименование (наименование) Продавца: Общество с ограниченной ответственностью </w:t>
      </w:r>
      <w:r>
        <w:rPr>
          <w:rFonts w:eastAsia="Lucida Sans Unicode" w:cs="Arial"/>
          <w:color w:val="00000A"/>
          <w:lang w:eastAsia="hi-IN" w:bidi="hi-IN"/>
        </w:rPr>
        <w:t>«Ставрополь-Авто»</w:t>
      </w:r>
      <w:r w:rsidRPr="00AB2E72">
        <w:rPr>
          <w:rFonts w:eastAsia="Lucida Sans Unicode" w:cs="Arial"/>
          <w:color w:val="00000A"/>
          <w:lang w:eastAsia="hi-IN" w:bidi="hi-IN"/>
        </w:rPr>
        <w:t>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4. Приобретение Покупателем у Продавца товаров дистанционным способом означает полное согласие Покупателя с Правилами и прочими документами, на которые Правила ссылаются.</w:t>
      </w:r>
    </w:p>
    <w:p w:rsidR="001D02B6" w:rsidRDefault="001D02B6" w:rsidP="001D02B6">
      <w:pPr>
        <w:ind w:firstLine="567"/>
        <w:rPr>
          <w:rFonts w:eastAsia="Lucida Sans Unicode" w:cs="Arial"/>
          <w:color w:val="00000A"/>
          <w:lang w:val="en-US" w:eastAsia="hi-IN" w:bidi="hi-IN"/>
        </w:rPr>
      </w:pPr>
    </w:p>
    <w:p w:rsidR="001D02B6" w:rsidRPr="001D02B6" w:rsidRDefault="001D02B6" w:rsidP="001D02B6">
      <w:pPr>
        <w:ind w:firstLine="567"/>
        <w:rPr>
          <w:rFonts w:eastAsia="Lucida Sans Unicode" w:cs="Arial"/>
          <w:color w:val="00000A"/>
          <w:lang w:val="en-US"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lastRenderedPageBreak/>
        <w:t>§2. Информация о товарах (5-8).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5. Информация об основных потребительских свойствах товара, а также о месте изготовления товара, о цене, условиях приобретения товара доводится до Покупателя в момент доведения до Покупателя описания товара.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6. Информация о доставке товара, о порядке оплаты товара, а также о сроке, в течение которого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действует предложение о заключении договора доводится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до Покупателя соответствующими положениями Правил. Индивидуальные условия доставки и порядка оплаты товара обсуждаются Покупателем и Продавцом отдельно в момент предоставления Продавцом описания товара.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7. Срок службы, срок годности в отношении автомобилей не устанавливаются. Гарантия на автомобиль предоставляется на указанных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условиях</w:t>
      </w:r>
      <w:proofErr w:type="gramEnd"/>
      <w:r>
        <w:rPr>
          <w:rFonts w:eastAsia="Lucida Sans Unicode" w:cs="Arial"/>
          <w:color w:val="00000A"/>
          <w:lang w:eastAsia="hi-IN" w:bidi="hi-IN"/>
        </w:rPr>
        <w:t xml:space="preserve"> -</w:t>
      </w:r>
      <w:r w:rsidRPr="00AB2E72">
        <w:rPr>
          <w:rFonts w:eastAsia="Lucida Sans Unicode" w:cs="Arial"/>
          <w:color w:val="00000A"/>
          <w:lang w:eastAsia="hi-IN" w:bidi="hi-IN"/>
        </w:rPr>
        <w:t xml:space="preserve"> </w:t>
      </w:r>
      <w:hyperlink r:id="rId7" w:history="1">
        <w:r>
          <w:rPr>
            <w:rStyle w:val="a3"/>
          </w:rPr>
          <w:t>https://www.toyota.ru/owners/warranty-and-service-campaign/warranty-conditions</w:t>
        </w:r>
      </w:hyperlink>
      <w:r w:rsidRPr="00AB2E72">
        <w:rPr>
          <w:rFonts w:eastAsia="Lucida Sans Unicode" w:cs="Arial"/>
          <w:color w:val="00000A"/>
          <w:lang w:eastAsia="hi-IN" w:bidi="hi-IN"/>
        </w:rPr>
        <w:t>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Информация о сроке службы, сроке годности и гарантийном сроке в отношении иных товаров предоставляется в момент доведения до Покупателя описания товара.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8. Следующая информация доводится до Покупателя в момент доставки товара следующими способами: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а) наименование технического регламента или иное обозначение,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– в соответствии с требованиями законодательства о техническом регулировании, в том числе путем нанесения соответствующей маркировки/наклейки на товар;</w:t>
      </w:r>
      <w:proofErr w:type="gramEnd"/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б) сведения об основных потребительских свойствах товара (работ, услуг) – в документах, передаваемых вместе с товаром;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в) цена в рублях и условия приобретения товара (выполнения работ, оказания услуг) – в документах, подтверждающих передачу товара;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г) сведения о гарантийном сроке, если он установлен – в документах, передаваемых вместе с товаром;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д) правила и условия эффективного и безопасного использования товаров – в документах, передаваемых вместе с товаром;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е) сведения о сроке службы или сроке годности товаров, а также сведения о необходимых действиях покупателя по истечении указанных сроков и возможных последствиях при невыполнении таких действий, если товары по истечении указанных сроков представляют опасность для жизни, здоровья и имущества покупателя или становятся непригодными для использования по назначению – в документах, передаваемых вместе с товаром;</w:t>
      </w:r>
      <w:proofErr w:type="gramEnd"/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ж) место нахождения (адрес), фирменное наименование (наименование) изготовителя (продавца), место нахождения (адрес) организации (организаций), уполномоченной изготовителем (продавцом) на принятие претензий от покупателей и производящей ремонт и техническое обслуживание товара, для импортного товара - наименование страны происхождения товара – на информационном стенде Продавца (в пункте выдачи товаров) или на отдельном листе-вкладыше (в случае доставки товаров);</w:t>
      </w:r>
      <w:proofErr w:type="gramEnd"/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з) сведения об обязательном подтверждении соответствия товаров (услуг) обязательным требованиям, обеспечивающим их безопасность для жизни, здоровья покупателя, окружающей среды и предотвращение причинения вреда имуществу покупателя в соответствии с законодательством Российской Федерации – в документах, передаваемых вместе с товаром;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и) сведения о правилах продажи товаров (выполнения работ, оказания услуг) - на информационном стенде Продавца (в пункте выдачи товаров) или на отдельном листе-вкладыше (в случае доставки товаров);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к) сведения о конкретном лице, которое будет выполнять работу (оказывать услугу), и информация о нем, если это имеет значение исходя из характера работы (услуги) - в документах, подтверждающих передачу товара;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lastRenderedPageBreak/>
        <w:t xml:space="preserve">л) информация об энергетической эффективности товаров, в отношении которых требование о наличии такой информации определено в соответствии с законодательством Российской Федерации об энергосбережении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и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о повышении энергетической эффективности – в документах, передаваемых вместе с товаром.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Указанная информация предоставляется Покупателю в случае применимости требования о предоставлении такой информации к конкретным правоотношениям и в случае, если нормативными актами не установлен иной способ предоставления информации.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§3. Прочие услуги и товары (9-11).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9. Продавец не вправе без согласия Покупателя выполнять дополнительные работы (оказывать услуги) за плату. Покупатель вправе отказаться от оплаты таких работ (услуг), а если они оплачены, то Покупатель вправе потребовать от Продавца возврата уплаченной суммы.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10. Продавец предлагает Покупателю услуги по доставке товаров (в место, указанное Покупателем, а если место доставки товара Покупателем не указано, то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в место его жительства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) путем их пересылки почтовыми отправлениями или перевозки (если соответствующий способ доставки не противоречит существу товара).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Индивидуальные условия доставки товаров (включая способ доставки, вид транспорта, стоимость доставки и пр.) согласовываются Продавцом и Покупателем отдельно, учитывая характеристики товара, место нахождения Покупателя и пр. Стоимость доставки определяется Продавцом самостоятельно. Доставка товаров осуществляется третьим лицом, привлеченным Продавцом самостоятельно.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11. Покупатель может отказаться от доставки товаров и получить любой товар по адресу Продавца (пункт выдачи). 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Положения Правил, касающиеся действий сторон «в момент доставки товаров» применяются также и к действиям, совершаемым в момент передачи товара по адресу Продавца, если из существа действия прямо не следует иное.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§4. Порядок взаимодействия Продавца и Покупателя (12-19).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12. Покупатель при возникновении у него желания получить информацию о товарах и приобрести товары дистанционным способом у Продавца обращается к Продавцу по Способам связи с Продавцом в произвольной форме. 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Для подбора некоторых видов запасных частей или дополнительного оборудования Покупатель обязан сообщить Продавцу имеющуюся у него информацию об автомобиле, включая его VIN. 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13. Продавец предоставляет Покупателю всю необходимую информацию о товаре способами и по каналам связи, соответствующим Правилам и удобным Покупателю. Таким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образом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предоставляется Покупателю индивидуальная информация, в том числе об основных потребительских свойствах товара, о месте изготовления товара, о цене, условиях приобретения товара, о доставке товара, о порядке оплаты товара.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14. По получению всей необходимой информации и принятии решения Покупатель по Способам связи с Продавцом передает Продавцу заявку, содержащую следующую информацию: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а) полное фирменное наименование (наименование) и адрес (место нахождения) Продавца, фамилия, имя, отчество Покупателя или указанного им лица (получателя), адрес, по которому следует доставить товар;</w:t>
      </w:r>
      <w:proofErr w:type="gramEnd"/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б) наименование товара, артикул, марка, разновидность, количество предметов, входящих в комплект приобретаемого товара, цена товара;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в) вид услуги (при предоставлении), время ее исполнения и стоимость;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г) обязательства покупателя.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lastRenderedPageBreak/>
        <w:t xml:space="preserve">В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целях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максимального комфорта Покупателя, вместо самостоятельного оформления подобной заявки, Покупатель может по Способам связи с Продавцом сообщить «прошу составить Заявку», в таком случае Продавец самостоятельно изготавливает Заявку, направляет ее Покупателю, а Покупатель подтверждает ее корректность ответным сообщением.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15. После получения сведений от Покупателя, в соответствии с п.</w:t>
      </w:r>
      <w:r w:rsidRPr="001D02B6">
        <w:rPr>
          <w:rFonts w:eastAsia="Lucida Sans Unicode" w:cs="Arial"/>
          <w:color w:val="00000A"/>
          <w:lang w:eastAsia="hi-IN" w:bidi="hi-IN"/>
        </w:rPr>
        <w:t xml:space="preserve"> </w:t>
      </w:r>
      <w:bookmarkStart w:id="0" w:name="_GoBack"/>
      <w:bookmarkEnd w:id="0"/>
      <w:r w:rsidRPr="00AB2E72">
        <w:rPr>
          <w:rFonts w:eastAsia="Lucida Sans Unicode" w:cs="Arial"/>
          <w:color w:val="00000A"/>
          <w:lang w:eastAsia="hi-IN" w:bidi="hi-IN"/>
        </w:rPr>
        <w:t xml:space="preserve">14 Правил, Продавец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оформляет Заявку и направляет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ее Покупателю. Контактными данными Продавца в таком случае будут являться Способы связи с Продавцом. 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Заявка помимо индивидуальных условий приобретения товаров должна содержать информацию о сроках оплаты и платежные реквизиты Продавца.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16. Совершение Покупателем платежа по Заявке означает согласие Покупателя с условиями, изложенными в Заявке.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17. Предложение о продаже товара, на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условиях, сообщенных Продавцом действует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в течение 48 часов с момента первого обращения Покупателя по Способам связи с Продавцом. В указанный срок Покупатель должен направить Продавцу сведения, указанные в п.14 Правил. За пределами указанного срока, Продавец вправе изменить условия приобретения товара Покупателем.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18. Покупатель должен совершить платежи в сроки, изложенные в Заявке. В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случае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несоблюдения указанных сроков Продавец вправе аннулировать заявку Покупателя, в связи с чем, частично внесенная оплата товара (в случае, если это применимо) подлежит возврату Покупателю, а Покупатель, в случае желания приобрести товар у Продавца, должен произвести повторное согласование условий продажи. 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19. После совершения оплаты товара (и услуги доставки, если применимо) Покупатель обязан принять товар в срок, указанный в Заявке. Продавец вправе отказаться от исполнения Заявки Покупателя в случае непринятия Покупателем товара в установленный срок.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§5. Оплата товара (20-24).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20. Покупатель осуществляет оплату товара лично.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21. Продавец передает товар Покупателю только после его полной оплаты и оплаты услуги по его доставке.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22. Оплата производится Покупателем путем перечисления посредством платежных поручений безналичных денежных средств на расчетный счет Продавца либо путем внесения наличных денежных сре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дств в к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ассу Продавца (в пункте выдачи товара, до момента выдачи товара).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23. Продавец вправе требовать от Покупателя при совершении безналичных платежей требовать соответствующей конкретизации назначения совершенного платежа.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24. Датой оплаты считается дата поступления денежных сре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дств в к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ассу Продавца, кредитной организации (банка), платежного агента и т.п.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§6. Действия Покупателя при приемке товара (25-28).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25. Передача товара Покупателю оформляется Актом приема-передачи (или иным документом), подписываемым сторонами. С момента подписания Акта приема-передачи обязанность Продавца по передаче товара считается выполненной, право собственности на товар и риск его случайной гибели переходит от Продавца к Покупателю.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26.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При приемке товара Покупатель обязан осуществить его проверку по качеству, комплектности, комплектации, в том числе, проверить общую целостность товара, его работоспособность, внешний вид (как снаружи, так и внутри) состояние лакокрасочного покрытия, убедиться в отсутствии трещин, пятен, сколов, потертостей, царапин, а также в отсутствии любых иных обстоятельств, наличие которых может быть расценено как отступление от условий договора о качестве, комплектности или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комплектации товара. </w:t>
      </w:r>
      <w:r w:rsidRPr="00AB2E72">
        <w:rPr>
          <w:rFonts w:eastAsia="Lucida Sans Unicode" w:cs="Arial"/>
          <w:color w:val="00000A"/>
          <w:lang w:eastAsia="hi-IN" w:bidi="hi-IN"/>
        </w:rPr>
        <w:lastRenderedPageBreak/>
        <w:t>При наличии в товаре индивидуальных номеров (VIN, номер двигателя и пр.) Покупатель обязан проверить соответствие таких номеров в товаре и документах к нему.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27. В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случае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обнаружения при приемке товара обстоятельств, наличие которых может быть расценено как отступление от условий договора о его качестве, комплектности или комплектации, Покупатель обязан сообщить о них Продавцу, сделав соответствующую отметку в Акте приема-передачи.  В противном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случае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, Продавец вправе не принимать претензий относительно качества, комплектности или комплектации товара, вытекающие из обстоятельств, которые могли быть замечены в ходе приемки.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28. Продавец передает вместе с товаром необходимую документацию.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Одновременно с автомобилем Продавец передает Покупателю: оригинал паспорта транспортного средства (если на автомобиль не оформлен электронный паспорт транспортного средства), руководство по гарантийному обслуживанию на русском языке, руководство пользователя (на русском языке), а также ключи от автомобиля, о чем делается соответствующая отметка в Акте приема-передачи автомобиля.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Руководство для владельца доводится до сведения Покупателя путем его размещения на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сайте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toyota.ru/lexus.ru (в зависимости от того, что применимо), в момент подписания сторонами Акта приема-передачи считается, что Руководство для владельца надлежащим образом передано Покупателю.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В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случае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отсутствия каких-либо из указанных документов Покупатель обязан сделать соответствующую отметку в Акте приема-передачи.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§7. Порядок, сроки и основания возврата товара надлежащего качества (29-34).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29. Покупатель вправе отказаться от товара в любое время до его передачи, а после передачи товара - в течение 7 дней.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30. Исходя из специфики дистанционного способа приобретения товаров и необходимости предоставления Покупателю возможности компетентного выбора товаров, но при этом недопущения предоставления необъективных преимуществ покупателям, избравшим дистанционный способ продажи, перед другими Покупателями, не допускается отказ от следующих товаров надлежащего качества: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proofErr w:type="gramStart"/>
      <w:r w:rsidRPr="00AB2E72">
        <w:rPr>
          <w:rFonts w:eastAsia="Lucida Sans Unicode" w:cs="Arial"/>
          <w:color w:val="00000A"/>
          <w:lang w:eastAsia="hi-IN" w:bidi="hi-IN"/>
        </w:rPr>
        <w:t>- имеющего индивидуально-определенные свойства, если указанный товар может быть использован исключительно приобретающим его потребителем (например, невозможен отказ от некоторых видов запасных частей и/или дополнительного оборудования, подобранных под конкретный автомобиль Покупателя);</w:t>
      </w:r>
      <w:proofErr w:type="gramEnd"/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- товаров, бывших в употреблении (о том, что товар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был употреблении свидетельствуют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, в том числе, увеличение пробега, наличие следов установки и пр.);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- товаров, включенных в перечень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31. Для возврата товара необходимо сохранение товарного вида, потребительских свойств товара надлежащего качества до возврата его Продавцу, а также документов, подтверждающих заключение договора.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32. Дополнительная информация для возврата товара: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а) адрес (место нахождения) Продавца, по которому осуществляется возврат товара: </w:t>
      </w:r>
      <w:r>
        <w:rPr>
          <w:rFonts w:eastAsia="Lucida Sans Unicode" w:cs="Arial"/>
          <w:color w:val="00000A"/>
          <w:lang w:eastAsia="hi-IN" w:bidi="hi-IN"/>
        </w:rPr>
        <w:t>355000, г. Ставрополь, пр. Кулакова, д. 32.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б) режим работы Продавца: </w:t>
      </w:r>
      <w:proofErr w:type="spellStart"/>
      <w:r w:rsidRPr="00AB2E72">
        <w:rPr>
          <w:rFonts w:eastAsia="Lucida Sans Unicode" w:cs="Arial"/>
          <w:color w:val="00000A"/>
          <w:lang w:eastAsia="hi-IN" w:bidi="hi-IN"/>
        </w:rPr>
        <w:t>пн-пт</w:t>
      </w:r>
      <w:proofErr w:type="spellEnd"/>
      <w:r w:rsidRPr="00AB2E72">
        <w:rPr>
          <w:rFonts w:eastAsia="Lucida Sans Unicode" w:cs="Arial"/>
          <w:color w:val="00000A"/>
          <w:lang w:eastAsia="hi-IN" w:bidi="hi-IN"/>
        </w:rPr>
        <w:t xml:space="preserve"> с 09.00 до 18.00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в) срок и порядок возврата суммы, уплаченной покупателем за товар: §9 Правил.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33. Доставка товара от Покупателя до Продавца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осуществляется за счет Покупателя и компенсации Продавцом не подлежит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lastRenderedPageBreak/>
        <w:t xml:space="preserve">34. При возврате товара Продавцу Продавец не выплачивает Покупателю никакие штрафы и неустойки, а также не выплачивает компенсацию расходов на оформление страхования товара по программам ОСАГО, КАСКО, а равно иным программам страхования; Продавец не выплачивает Покупателю компенсацию расходов в связи с заключением договора купли-продажи (в том числе,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но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не ограничиваясь: расходы по уплате процентов за пользование кредитными (заёмными) денежными средствами в связи с приобретением Покупателем товара; расходы Покупателя на покупку дополнительного оборудования, запасных частей и аксессуаров для товара, приобретённых и установленных на товар не у Продавца; иные расходы и издержки); Продавец не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выплачивает и не компенсирует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Покупателю иные расходы, а также не выплачивает Покупателю компенсацию морального вреда.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§8. Порядок возврата товара ненадлежащего качества и заявление претензий по качеству товара (35).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35. К отношениям, связанным с претензиями по качеству товара, и возврата товара ненадлежащего качества положения §7 Правил не применяются. Указанные вопросы разрешаются в соответствии с законодательством Российской Федерации.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§9. Возврат денежных средств (36-38).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36. Возврат денежных средств осуществляется не позднее чем через 10 дней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с даты предъявления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Покупателем соответствующего требования.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 xml:space="preserve">37. Возврат денежных средств осуществляется на 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основании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 xml:space="preserve"> письменного заявления Покупателя на возврат денежных средств. Заявление признается поданным в надлежащей форме, если оно составлено в письменном виде с собственноручной подписью Покупателя.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38. Возврат денежных средств Покупателю осуществляется тем же способом, что они и были внесены Покупателем.</w:t>
      </w:r>
    </w:p>
    <w:p w:rsidR="001D02B6" w:rsidRPr="00AB2E72" w:rsidRDefault="001D02B6" w:rsidP="001D02B6">
      <w:pPr>
        <w:ind w:firstLine="567"/>
        <w:rPr>
          <w:rFonts w:eastAsia="Lucida Sans Unicode" w:cs="Arial"/>
          <w:color w:val="00000A"/>
          <w:lang w:eastAsia="hi-IN" w:bidi="hi-IN"/>
        </w:rPr>
      </w:pPr>
    </w:p>
    <w:p w:rsidR="001D02B6" w:rsidRPr="00AB2E72" w:rsidRDefault="001D02B6" w:rsidP="001D02B6">
      <w:pPr>
        <w:ind w:firstLine="567"/>
        <w:jc w:val="center"/>
        <w:rPr>
          <w:rFonts w:eastAsia="Lucida Sans Unicode" w:cs="Arial"/>
          <w:b/>
          <w:color w:val="00000A"/>
          <w:lang w:eastAsia="hi-IN" w:bidi="hi-IN"/>
        </w:rPr>
      </w:pPr>
      <w:r w:rsidRPr="00AB2E72">
        <w:rPr>
          <w:rFonts w:eastAsia="Lucida Sans Unicode" w:cs="Arial"/>
          <w:b/>
          <w:color w:val="00000A"/>
          <w:lang w:eastAsia="hi-IN" w:bidi="hi-IN"/>
        </w:rPr>
        <w:t>§10. Прочие условия (39-40).</w:t>
      </w:r>
    </w:p>
    <w:p w:rsidR="001D02B6" w:rsidRPr="00AB2E72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39. Покупатель несет ответственность за предоставление Продавцу любых данных, необходимых для исполнения обязатель</w:t>
      </w:r>
      <w:proofErr w:type="gramStart"/>
      <w:r w:rsidRPr="00AB2E72">
        <w:rPr>
          <w:rFonts w:eastAsia="Lucida Sans Unicode" w:cs="Arial"/>
          <w:color w:val="00000A"/>
          <w:lang w:eastAsia="hi-IN" w:bidi="hi-IN"/>
        </w:rPr>
        <w:t>ств Пр</w:t>
      </w:r>
      <w:proofErr w:type="gramEnd"/>
      <w:r w:rsidRPr="00AB2E72">
        <w:rPr>
          <w:rFonts w:eastAsia="Lucida Sans Unicode" w:cs="Arial"/>
          <w:color w:val="00000A"/>
          <w:lang w:eastAsia="hi-IN" w:bidi="hi-IN"/>
        </w:rPr>
        <w:t>одавца.</w:t>
      </w:r>
    </w:p>
    <w:p w:rsidR="001D02B6" w:rsidRDefault="001D02B6" w:rsidP="001D02B6">
      <w:pPr>
        <w:ind w:firstLine="567"/>
        <w:jc w:val="both"/>
        <w:rPr>
          <w:rFonts w:eastAsia="Lucida Sans Unicode" w:cs="Arial"/>
          <w:color w:val="00000A"/>
          <w:lang w:eastAsia="hi-IN" w:bidi="hi-IN"/>
        </w:rPr>
      </w:pPr>
      <w:r w:rsidRPr="00AB2E72">
        <w:rPr>
          <w:rFonts w:eastAsia="Lucida Sans Unicode" w:cs="Arial"/>
          <w:color w:val="00000A"/>
          <w:lang w:eastAsia="hi-IN" w:bidi="hi-IN"/>
        </w:rPr>
        <w:t>40. Продавец вправе обрабатывать предоставленные Покупателем персональные данные для исполнения своих обязательств без дополнительного согласия Покупателя.</w:t>
      </w:r>
    </w:p>
    <w:p w:rsidR="00E6685D" w:rsidRPr="001D02B6" w:rsidRDefault="00E6685D">
      <w:pPr>
        <w:rPr>
          <w:rFonts w:eastAsia="Lucida Sans Unicode" w:cs="Arial"/>
          <w:color w:val="00000A"/>
          <w:lang w:eastAsia="hi-IN" w:bidi="hi-IN"/>
        </w:rPr>
      </w:pPr>
    </w:p>
    <w:sectPr w:rsidR="00E6685D" w:rsidRPr="001D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310"/>
    <w:rsid w:val="00010BB7"/>
    <w:rsid w:val="000122BE"/>
    <w:rsid w:val="000237F0"/>
    <w:rsid w:val="0003209F"/>
    <w:rsid w:val="00034A9D"/>
    <w:rsid w:val="00036AE7"/>
    <w:rsid w:val="000415D7"/>
    <w:rsid w:val="00041909"/>
    <w:rsid w:val="00043B2C"/>
    <w:rsid w:val="00045404"/>
    <w:rsid w:val="000456ED"/>
    <w:rsid w:val="00065F86"/>
    <w:rsid w:val="00072542"/>
    <w:rsid w:val="000818F6"/>
    <w:rsid w:val="000879E7"/>
    <w:rsid w:val="00095025"/>
    <w:rsid w:val="00095BE5"/>
    <w:rsid w:val="00096448"/>
    <w:rsid w:val="000B5701"/>
    <w:rsid w:val="000B6871"/>
    <w:rsid w:val="000C0459"/>
    <w:rsid w:val="000F0AFA"/>
    <w:rsid w:val="000F6065"/>
    <w:rsid w:val="00112179"/>
    <w:rsid w:val="001122D2"/>
    <w:rsid w:val="00113903"/>
    <w:rsid w:val="0012180D"/>
    <w:rsid w:val="00133E66"/>
    <w:rsid w:val="00135545"/>
    <w:rsid w:val="00135BFF"/>
    <w:rsid w:val="00137B63"/>
    <w:rsid w:val="001415F5"/>
    <w:rsid w:val="00143818"/>
    <w:rsid w:val="00143E55"/>
    <w:rsid w:val="001447CF"/>
    <w:rsid w:val="00160663"/>
    <w:rsid w:val="00170C1A"/>
    <w:rsid w:val="00174267"/>
    <w:rsid w:val="00181514"/>
    <w:rsid w:val="001D02B6"/>
    <w:rsid w:val="001D0572"/>
    <w:rsid w:val="00220C7E"/>
    <w:rsid w:val="00222CF4"/>
    <w:rsid w:val="0022734F"/>
    <w:rsid w:val="00230D91"/>
    <w:rsid w:val="00242508"/>
    <w:rsid w:val="00246A1F"/>
    <w:rsid w:val="00261253"/>
    <w:rsid w:val="0026129F"/>
    <w:rsid w:val="002616C7"/>
    <w:rsid w:val="002624D7"/>
    <w:rsid w:val="00264B13"/>
    <w:rsid w:val="0027409C"/>
    <w:rsid w:val="0027652B"/>
    <w:rsid w:val="00286158"/>
    <w:rsid w:val="00292CF2"/>
    <w:rsid w:val="00297300"/>
    <w:rsid w:val="002A6C49"/>
    <w:rsid w:val="002B0E1A"/>
    <w:rsid w:val="002B2344"/>
    <w:rsid w:val="002C0D8D"/>
    <w:rsid w:val="002C221B"/>
    <w:rsid w:val="002C302E"/>
    <w:rsid w:val="002D5627"/>
    <w:rsid w:val="002D6DB5"/>
    <w:rsid w:val="002E01A2"/>
    <w:rsid w:val="00304ECC"/>
    <w:rsid w:val="003155EC"/>
    <w:rsid w:val="003215F3"/>
    <w:rsid w:val="0033750A"/>
    <w:rsid w:val="003375D8"/>
    <w:rsid w:val="003442FC"/>
    <w:rsid w:val="00347D75"/>
    <w:rsid w:val="0035506A"/>
    <w:rsid w:val="00364310"/>
    <w:rsid w:val="003670B9"/>
    <w:rsid w:val="00382DE8"/>
    <w:rsid w:val="00391376"/>
    <w:rsid w:val="003D14BE"/>
    <w:rsid w:val="003E3A77"/>
    <w:rsid w:val="003F2AEA"/>
    <w:rsid w:val="004312A8"/>
    <w:rsid w:val="00431D43"/>
    <w:rsid w:val="004446ED"/>
    <w:rsid w:val="00447B66"/>
    <w:rsid w:val="00451469"/>
    <w:rsid w:val="00490337"/>
    <w:rsid w:val="004951D5"/>
    <w:rsid w:val="004A628B"/>
    <w:rsid w:val="004A7637"/>
    <w:rsid w:val="004B53C6"/>
    <w:rsid w:val="004B574F"/>
    <w:rsid w:val="004C53FC"/>
    <w:rsid w:val="004F2290"/>
    <w:rsid w:val="004F4237"/>
    <w:rsid w:val="004F6672"/>
    <w:rsid w:val="005045EE"/>
    <w:rsid w:val="005112EC"/>
    <w:rsid w:val="005167C4"/>
    <w:rsid w:val="00516D1C"/>
    <w:rsid w:val="005201EA"/>
    <w:rsid w:val="005250FC"/>
    <w:rsid w:val="00526C7B"/>
    <w:rsid w:val="00527283"/>
    <w:rsid w:val="00535955"/>
    <w:rsid w:val="00547F3E"/>
    <w:rsid w:val="005613CB"/>
    <w:rsid w:val="00564043"/>
    <w:rsid w:val="00570BDF"/>
    <w:rsid w:val="00576682"/>
    <w:rsid w:val="00580620"/>
    <w:rsid w:val="005808A0"/>
    <w:rsid w:val="00584446"/>
    <w:rsid w:val="00587026"/>
    <w:rsid w:val="0059296E"/>
    <w:rsid w:val="0059633C"/>
    <w:rsid w:val="0059658E"/>
    <w:rsid w:val="005A1BBF"/>
    <w:rsid w:val="005B5310"/>
    <w:rsid w:val="005B649E"/>
    <w:rsid w:val="005C7164"/>
    <w:rsid w:val="005C7C6E"/>
    <w:rsid w:val="005D0E67"/>
    <w:rsid w:val="005E4666"/>
    <w:rsid w:val="005F3C54"/>
    <w:rsid w:val="00603B9E"/>
    <w:rsid w:val="00603CB4"/>
    <w:rsid w:val="00603FCA"/>
    <w:rsid w:val="006119D0"/>
    <w:rsid w:val="00613214"/>
    <w:rsid w:val="00617345"/>
    <w:rsid w:val="006248D9"/>
    <w:rsid w:val="006306BE"/>
    <w:rsid w:val="00634066"/>
    <w:rsid w:val="00641BFF"/>
    <w:rsid w:val="00642E11"/>
    <w:rsid w:val="00650085"/>
    <w:rsid w:val="00654608"/>
    <w:rsid w:val="006549B5"/>
    <w:rsid w:val="006602BF"/>
    <w:rsid w:val="00665C62"/>
    <w:rsid w:val="00666506"/>
    <w:rsid w:val="00670991"/>
    <w:rsid w:val="00672900"/>
    <w:rsid w:val="00672B8B"/>
    <w:rsid w:val="0067649D"/>
    <w:rsid w:val="00687FD6"/>
    <w:rsid w:val="00696271"/>
    <w:rsid w:val="0069796A"/>
    <w:rsid w:val="006B04C3"/>
    <w:rsid w:val="006B1A6D"/>
    <w:rsid w:val="006C1602"/>
    <w:rsid w:val="006C7822"/>
    <w:rsid w:val="006D14C8"/>
    <w:rsid w:val="006D7CC3"/>
    <w:rsid w:val="006F25A3"/>
    <w:rsid w:val="006F724D"/>
    <w:rsid w:val="00702277"/>
    <w:rsid w:val="00702C72"/>
    <w:rsid w:val="00705BD9"/>
    <w:rsid w:val="00720E2D"/>
    <w:rsid w:val="007222D5"/>
    <w:rsid w:val="007331AD"/>
    <w:rsid w:val="00733470"/>
    <w:rsid w:val="00733F0C"/>
    <w:rsid w:val="0074444B"/>
    <w:rsid w:val="007465DF"/>
    <w:rsid w:val="0075060A"/>
    <w:rsid w:val="0075075A"/>
    <w:rsid w:val="00770066"/>
    <w:rsid w:val="007706F2"/>
    <w:rsid w:val="007754E6"/>
    <w:rsid w:val="00777893"/>
    <w:rsid w:val="00791652"/>
    <w:rsid w:val="007A4C63"/>
    <w:rsid w:val="007B2CF7"/>
    <w:rsid w:val="007C0DF8"/>
    <w:rsid w:val="007D6C24"/>
    <w:rsid w:val="007F2C66"/>
    <w:rsid w:val="007F3793"/>
    <w:rsid w:val="008064A0"/>
    <w:rsid w:val="00816748"/>
    <w:rsid w:val="00826189"/>
    <w:rsid w:val="008321E1"/>
    <w:rsid w:val="00837035"/>
    <w:rsid w:val="00840A01"/>
    <w:rsid w:val="00850A2E"/>
    <w:rsid w:val="0085577F"/>
    <w:rsid w:val="0086274E"/>
    <w:rsid w:val="00870C6E"/>
    <w:rsid w:val="00871ACA"/>
    <w:rsid w:val="00876E14"/>
    <w:rsid w:val="00884492"/>
    <w:rsid w:val="00893BAE"/>
    <w:rsid w:val="00894D27"/>
    <w:rsid w:val="008A2F9C"/>
    <w:rsid w:val="008B4015"/>
    <w:rsid w:val="008B5BFF"/>
    <w:rsid w:val="008C73CE"/>
    <w:rsid w:val="008D5063"/>
    <w:rsid w:val="008D595D"/>
    <w:rsid w:val="008D721B"/>
    <w:rsid w:val="008E3475"/>
    <w:rsid w:val="008E4AB3"/>
    <w:rsid w:val="008E7045"/>
    <w:rsid w:val="00900721"/>
    <w:rsid w:val="00902CFA"/>
    <w:rsid w:val="00910CBF"/>
    <w:rsid w:val="009172A7"/>
    <w:rsid w:val="00922939"/>
    <w:rsid w:val="00931BD2"/>
    <w:rsid w:val="00932200"/>
    <w:rsid w:val="009342B8"/>
    <w:rsid w:val="00934D2D"/>
    <w:rsid w:val="0093654B"/>
    <w:rsid w:val="009431DA"/>
    <w:rsid w:val="00951D44"/>
    <w:rsid w:val="0096677F"/>
    <w:rsid w:val="009705C1"/>
    <w:rsid w:val="009821B1"/>
    <w:rsid w:val="00984741"/>
    <w:rsid w:val="00985F74"/>
    <w:rsid w:val="00991AAF"/>
    <w:rsid w:val="009A05CE"/>
    <w:rsid w:val="009A53EA"/>
    <w:rsid w:val="009A7A54"/>
    <w:rsid w:val="009B48EA"/>
    <w:rsid w:val="009B5383"/>
    <w:rsid w:val="009C1613"/>
    <w:rsid w:val="009D5665"/>
    <w:rsid w:val="009F4807"/>
    <w:rsid w:val="00A20C0E"/>
    <w:rsid w:val="00A224CE"/>
    <w:rsid w:val="00A31D14"/>
    <w:rsid w:val="00A34869"/>
    <w:rsid w:val="00A36B55"/>
    <w:rsid w:val="00A6080D"/>
    <w:rsid w:val="00A61763"/>
    <w:rsid w:val="00A64666"/>
    <w:rsid w:val="00A76476"/>
    <w:rsid w:val="00AA08E4"/>
    <w:rsid w:val="00AA3444"/>
    <w:rsid w:val="00AA5B7C"/>
    <w:rsid w:val="00AB3C7F"/>
    <w:rsid w:val="00AB4AE6"/>
    <w:rsid w:val="00AD05A1"/>
    <w:rsid w:val="00AD4398"/>
    <w:rsid w:val="00AE37C2"/>
    <w:rsid w:val="00AE5001"/>
    <w:rsid w:val="00AF0EF2"/>
    <w:rsid w:val="00AF296E"/>
    <w:rsid w:val="00B02139"/>
    <w:rsid w:val="00B03C00"/>
    <w:rsid w:val="00B0483F"/>
    <w:rsid w:val="00B177B7"/>
    <w:rsid w:val="00B23698"/>
    <w:rsid w:val="00B437E6"/>
    <w:rsid w:val="00B47CAF"/>
    <w:rsid w:val="00B51C70"/>
    <w:rsid w:val="00B5348F"/>
    <w:rsid w:val="00B56179"/>
    <w:rsid w:val="00B60215"/>
    <w:rsid w:val="00B60ADE"/>
    <w:rsid w:val="00B70117"/>
    <w:rsid w:val="00B748AC"/>
    <w:rsid w:val="00B77C0E"/>
    <w:rsid w:val="00B916B7"/>
    <w:rsid w:val="00B96D80"/>
    <w:rsid w:val="00B978C9"/>
    <w:rsid w:val="00BB12EE"/>
    <w:rsid w:val="00BB55BB"/>
    <w:rsid w:val="00BC01B2"/>
    <w:rsid w:val="00BC2CF8"/>
    <w:rsid w:val="00BD0A21"/>
    <w:rsid w:val="00BD165B"/>
    <w:rsid w:val="00BE0C65"/>
    <w:rsid w:val="00BE63A8"/>
    <w:rsid w:val="00BF35E6"/>
    <w:rsid w:val="00C00680"/>
    <w:rsid w:val="00C10E78"/>
    <w:rsid w:val="00C10F7D"/>
    <w:rsid w:val="00C41C85"/>
    <w:rsid w:val="00C4536D"/>
    <w:rsid w:val="00C65D45"/>
    <w:rsid w:val="00C67341"/>
    <w:rsid w:val="00C73944"/>
    <w:rsid w:val="00C75E25"/>
    <w:rsid w:val="00C80A30"/>
    <w:rsid w:val="00C8300A"/>
    <w:rsid w:val="00CC1267"/>
    <w:rsid w:val="00CD007B"/>
    <w:rsid w:val="00CD138F"/>
    <w:rsid w:val="00CD3286"/>
    <w:rsid w:val="00CF0129"/>
    <w:rsid w:val="00D00CB5"/>
    <w:rsid w:val="00D00EF4"/>
    <w:rsid w:val="00D03DD7"/>
    <w:rsid w:val="00D23EF9"/>
    <w:rsid w:val="00D52682"/>
    <w:rsid w:val="00D60437"/>
    <w:rsid w:val="00D70F97"/>
    <w:rsid w:val="00D71713"/>
    <w:rsid w:val="00D759C6"/>
    <w:rsid w:val="00D80D1E"/>
    <w:rsid w:val="00D821E8"/>
    <w:rsid w:val="00D92779"/>
    <w:rsid w:val="00DB42DA"/>
    <w:rsid w:val="00DC531E"/>
    <w:rsid w:val="00DD083B"/>
    <w:rsid w:val="00DD6606"/>
    <w:rsid w:val="00E00827"/>
    <w:rsid w:val="00E00CC4"/>
    <w:rsid w:val="00E01D6D"/>
    <w:rsid w:val="00E06850"/>
    <w:rsid w:val="00E06D01"/>
    <w:rsid w:val="00E1138B"/>
    <w:rsid w:val="00E36D63"/>
    <w:rsid w:val="00E60B28"/>
    <w:rsid w:val="00E6685D"/>
    <w:rsid w:val="00E8073F"/>
    <w:rsid w:val="00EA057F"/>
    <w:rsid w:val="00EA2C00"/>
    <w:rsid w:val="00EA77A4"/>
    <w:rsid w:val="00EB5279"/>
    <w:rsid w:val="00EB5432"/>
    <w:rsid w:val="00EB6625"/>
    <w:rsid w:val="00EB79BF"/>
    <w:rsid w:val="00EC6A91"/>
    <w:rsid w:val="00ED1D59"/>
    <w:rsid w:val="00EE252A"/>
    <w:rsid w:val="00EE6248"/>
    <w:rsid w:val="00EE75A1"/>
    <w:rsid w:val="00EF1F9D"/>
    <w:rsid w:val="00EF3726"/>
    <w:rsid w:val="00EF7DDB"/>
    <w:rsid w:val="00F0430F"/>
    <w:rsid w:val="00F07F53"/>
    <w:rsid w:val="00F102F2"/>
    <w:rsid w:val="00F22464"/>
    <w:rsid w:val="00F2379A"/>
    <w:rsid w:val="00F243C1"/>
    <w:rsid w:val="00F24973"/>
    <w:rsid w:val="00F254AD"/>
    <w:rsid w:val="00F2750C"/>
    <w:rsid w:val="00F326AB"/>
    <w:rsid w:val="00F56499"/>
    <w:rsid w:val="00F67204"/>
    <w:rsid w:val="00F9491A"/>
    <w:rsid w:val="00F96ADF"/>
    <w:rsid w:val="00FC0BB3"/>
    <w:rsid w:val="00FC7361"/>
    <w:rsid w:val="00FE444E"/>
    <w:rsid w:val="00FE7966"/>
    <w:rsid w:val="00FF4333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2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oyota.ru/owners/warranty-and-service-campaign/warranty-condition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xuscenter@lexusstav.ru" TargetMode="External"/><Relationship Id="rId5" Type="http://schemas.openxmlformats.org/officeDocument/2006/relationships/hyperlink" Target="mailto:sstarkov@toyotasta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2774</Words>
  <Characters>15815</Characters>
  <Application>Microsoft Office Word</Application>
  <DocSecurity>0</DocSecurity>
  <Lines>131</Lines>
  <Paragraphs>37</Paragraphs>
  <ScaleCrop>false</ScaleCrop>
  <Company/>
  <LinksUpToDate>false</LinksUpToDate>
  <CharactersWithSpaces>18552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М. Зулкарнеев</dc:creator>
  <cp:keywords/>
  <dc:description/>
  <cp:lastModifiedBy>Тимур М. Зулкарнеев</cp:lastModifiedBy>
  <cp:revision>2</cp:revision>
  <dcterms:created xsi:type="dcterms:W3CDTF">2020-04-28T11:03:00Z</dcterms:created>
  <dcterms:modified xsi:type="dcterms:W3CDTF">2020-04-28T11:07:00Z</dcterms:modified>
</cp:coreProperties>
</file>